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51AE9" w14:textId="5F1916B3" w:rsidR="000131E7" w:rsidRPr="00B76C37" w:rsidRDefault="000131E7" w:rsidP="000131E7">
      <w:pPr>
        <w:adjustRightInd w:val="0"/>
        <w:snapToGrid w:val="0"/>
        <w:spacing w:line="360" w:lineRule="auto"/>
        <w:jc w:val="center"/>
        <w:rPr>
          <w:rFonts w:cs="Times New Roman"/>
          <w:b/>
          <w:bCs/>
          <w:sz w:val="28"/>
          <w:szCs w:val="28"/>
        </w:rPr>
      </w:pPr>
      <w:r w:rsidRPr="00B76C37">
        <w:rPr>
          <w:rFonts w:cs="Times New Roman"/>
          <w:b/>
          <w:bCs/>
          <w:sz w:val="28"/>
          <w:szCs w:val="28"/>
        </w:rPr>
        <w:t>Intellectual Property Transfer Agreement and</w:t>
      </w:r>
    </w:p>
    <w:p w14:paraId="67A38BF9" w14:textId="36761AD6" w:rsidR="0084358D" w:rsidRPr="003F2412" w:rsidRDefault="000131E7" w:rsidP="000131E7">
      <w:pPr>
        <w:adjustRightInd w:val="0"/>
        <w:snapToGrid w:val="0"/>
        <w:spacing w:line="360" w:lineRule="auto"/>
        <w:jc w:val="center"/>
        <w:rPr>
          <w:rFonts w:cs="Times New Roman"/>
          <w:sz w:val="21"/>
          <w:szCs w:val="21"/>
        </w:rPr>
      </w:pPr>
      <w:r w:rsidRPr="00B76C37">
        <w:rPr>
          <w:rFonts w:cs="Times New Roman"/>
          <w:b/>
          <w:bCs/>
          <w:sz w:val="28"/>
          <w:szCs w:val="28"/>
        </w:rPr>
        <w:t>Academic Research Ethics Statement</w:t>
      </w:r>
    </w:p>
    <w:p w14:paraId="7B1D5E1F" w14:textId="77777777" w:rsidR="000131E7" w:rsidRDefault="000131E7" w:rsidP="003F2412">
      <w:pPr>
        <w:adjustRightInd w:val="0"/>
        <w:snapToGrid w:val="0"/>
        <w:spacing w:line="360" w:lineRule="auto"/>
        <w:rPr>
          <w:rFonts w:cs="Times New Roman"/>
          <w:b/>
          <w:bCs/>
          <w:sz w:val="21"/>
          <w:szCs w:val="21"/>
        </w:rPr>
      </w:pPr>
    </w:p>
    <w:p w14:paraId="083DC519" w14:textId="6088CC95" w:rsidR="0084358D" w:rsidRPr="00B76C37" w:rsidRDefault="00000000" w:rsidP="003F2412">
      <w:pPr>
        <w:adjustRightInd w:val="0"/>
        <w:snapToGrid w:val="0"/>
        <w:spacing w:line="360" w:lineRule="auto"/>
        <w:rPr>
          <w:rFonts w:cs="Times New Roman" w:hint="eastAsia"/>
          <w:b/>
          <w:bCs/>
          <w:sz w:val="21"/>
          <w:szCs w:val="21"/>
        </w:rPr>
      </w:pPr>
      <w:r w:rsidRPr="00B76C37">
        <w:rPr>
          <w:rFonts w:cs="Times New Roman"/>
          <w:b/>
          <w:bCs/>
          <w:sz w:val="21"/>
          <w:szCs w:val="21"/>
        </w:rPr>
        <w:t>Dear President of the Asia-Pacific Association of Economics and Management</w:t>
      </w:r>
      <w:r w:rsidR="00B76C37">
        <w:rPr>
          <w:rFonts w:cs="Times New Roman" w:hint="eastAsia"/>
          <w:b/>
          <w:bCs/>
          <w:sz w:val="21"/>
          <w:szCs w:val="21"/>
        </w:rPr>
        <w:t>,</w:t>
      </w:r>
    </w:p>
    <w:p w14:paraId="6FFB0AFB" w14:textId="77777777" w:rsidR="0084358D" w:rsidRDefault="00000000" w:rsidP="003F2412">
      <w:pPr>
        <w:adjustRightInd w:val="0"/>
        <w:snapToGrid w:val="0"/>
        <w:spacing w:line="360" w:lineRule="auto"/>
        <w:rPr>
          <w:rFonts w:cs="Times New Roman"/>
          <w:sz w:val="21"/>
          <w:szCs w:val="21"/>
        </w:rPr>
      </w:pPr>
      <w:r w:rsidRPr="003F2412">
        <w:rPr>
          <w:rFonts w:cs="Times New Roman"/>
          <w:sz w:val="21"/>
          <w:szCs w:val="21"/>
        </w:rPr>
        <w:t>The author agrees to publish the paper under the following conditions.</w:t>
      </w:r>
    </w:p>
    <w:p w14:paraId="23DEB463" w14:textId="77777777" w:rsidR="00B76C37" w:rsidRPr="003F2412" w:rsidRDefault="00B76C37" w:rsidP="003F2412">
      <w:pPr>
        <w:adjustRightInd w:val="0"/>
        <w:snapToGrid w:val="0"/>
        <w:spacing w:line="360" w:lineRule="auto"/>
        <w:rPr>
          <w:rFonts w:cs="Times New Roman"/>
          <w:sz w:val="21"/>
          <w:szCs w:val="21"/>
        </w:rPr>
      </w:pPr>
    </w:p>
    <w:p w14:paraId="10A35687" w14:textId="77777777" w:rsidR="0084358D" w:rsidRPr="00B76C37" w:rsidRDefault="00000000" w:rsidP="003F2412">
      <w:pPr>
        <w:adjustRightInd w:val="0"/>
        <w:snapToGrid w:val="0"/>
        <w:spacing w:line="360" w:lineRule="auto"/>
        <w:jc w:val="center"/>
        <w:rPr>
          <w:rFonts w:cs="Times New Roman"/>
          <w:b/>
          <w:bCs/>
          <w:sz w:val="21"/>
          <w:szCs w:val="21"/>
        </w:rPr>
      </w:pPr>
      <w:r w:rsidRPr="00B76C37">
        <w:rPr>
          <w:rFonts w:cs="Times New Roman"/>
          <w:b/>
          <w:bCs/>
          <w:sz w:val="21"/>
          <w:szCs w:val="21"/>
        </w:rPr>
        <w:t xml:space="preserve">Article </w:t>
      </w:r>
      <w:proofErr w:type="gramStart"/>
      <w:r w:rsidRPr="00B76C37">
        <w:rPr>
          <w:rFonts w:cs="Times New Roman"/>
          <w:b/>
          <w:bCs/>
          <w:sz w:val="21"/>
          <w:szCs w:val="21"/>
        </w:rPr>
        <w:t>1</w:t>
      </w:r>
      <w:r w:rsidRPr="00B76C37">
        <w:rPr>
          <w:rFonts w:cs="Times New Roman" w:hint="eastAsia"/>
          <w:b/>
          <w:bCs/>
          <w:sz w:val="21"/>
          <w:szCs w:val="21"/>
        </w:rPr>
        <w:t>:</w:t>
      </w:r>
      <w:r w:rsidRPr="00B76C37">
        <w:rPr>
          <w:rFonts w:cs="Times New Roman"/>
          <w:b/>
          <w:bCs/>
          <w:sz w:val="21"/>
          <w:szCs w:val="21"/>
        </w:rPr>
        <w:t>Title</w:t>
      </w:r>
      <w:proofErr w:type="gramEnd"/>
      <w:r w:rsidRPr="00B76C37">
        <w:rPr>
          <w:rFonts w:cs="Times New Roman"/>
          <w:b/>
          <w:bCs/>
          <w:sz w:val="21"/>
          <w:szCs w:val="21"/>
        </w:rPr>
        <w:t xml:space="preserve"> of the Paper</w:t>
      </w:r>
    </w:p>
    <w:p w14:paraId="2B416F51" w14:textId="574D0DC2" w:rsidR="0084358D" w:rsidRDefault="00000000" w:rsidP="003F2412">
      <w:pPr>
        <w:adjustRightInd w:val="0"/>
        <w:snapToGrid w:val="0"/>
        <w:spacing w:line="360" w:lineRule="auto"/>
        <w:rPr>
          <w:rFonts w:cs="Times New Roman"/>
          <w:color w:val="FF0000"/>
          <w:sz w:val="21"/>
          <w:szCs w:val="21"/>
          <w:u w:val="single"/>
        </w:rPr>
      </w:pPr>
      <w:proofErr w:type="gramStart"/>
      <w:r w:rsidRPr="003F2412">
        <w:rPr>
          <w:rFonts w:cs="Times New Roman"/>
          <w:sz w:val="21"/>
          <w:szCs w:val="21"/>
        </w:rPr>
        <w:t>Title :</w:t>
      </w:r>
      <w:proofErr w:type="gramEnd"/>
      <w:r w:rsidR="00B76C37">
        <w:rPr>
          <w:rFonts w:cs="Times New Roman" w:hint="eastAsia"/>
          <w:color w:val="FF0000"/>
          <w:sz w:val="21"/>
          <w:szCs w:val="21"/>
          <w:u w:val="single"/>
        </w:rPr>
        <w:t xml:space="preserve">                                                                                  </w:t>
      </w:r>
    </w:p>
    <w:p w14:paraId="6F0DCD5C" w14:textId="77777777" w:rsidR="00B76C37" w:rsidRPr="00B76C37" w:rsidRDefault="00B76C37" w:rsidP="003F2412">
      <w:pPr>
        <w:adjustRightInd w:val="0"/>
        <w:snapToGrid w:val="0"/>
        <w:spacing w:line="360" w:lineRule="auto"/>
        <w:rPr>
          <w:rFonts w:cs="Times New Roman" w:hint="eastAsia"/>
          <w:color w:val="FF0000"/>
          <w:sz w:val="21"/>
          <w:szCs w:val="21"/>
          <w:u w:val="single"/>
        </w:rPr>
      </w:pPr>
    </w:p>
    <w:p w14:paraId="693F9C70" w14:textId="77777777" w:rsidR="0084358D" w:rsidRPr="00B76C37" w:rsidRDefault="00000000" w:rsidP="003F2412">
      <w:pPr>
        <w:adjustRightInd w:val="0"/>
        <w:snapToGrid w:val="0"/>
        <w:spacing w:line="360" w:lineRule="auto"/>
        <w:jc w:val="center"/>
        <w:rPr>
          <w:rFonts w:cs="Times New Roman"/>
          <w:b/>
          <w:bCs/>
          <w:sz w:val="21"/>
          <w:szCs w:val="21"/>
        </w:rPr>
      </w:pPr>
      <w:r w:rsidRPr="00B76C37">
        <w:rPr>
          <w:rFonts w:cs="Times New Roman"/>
          <w:b/>
          <w:bCs/>
          <w:sz w:val="21"/>
          <w:szCs w:val="21"/>
        </w:rPr>
        <w:t>Article 2</w:t>
      </w:r>
      <w:r w:rsidRPr="00B76C37">
        <w:rPr>
          <w:rFonts w:cs="Times New Roman"/>
          <w:b/>
          <w:bCs/>
          <w:sz w:val="21"/>
          <w:szCs w:val="21"/>
        </w:rPr>
        <w:t>：</w:t>
      </w:r>
      <w:r w:rsidRPr="00B76C37">
        <w:rPr>
          <w:rFonts w:cs="Times New Roman"/>
          <w:b/>
          <w:bCs/>
          <w:sz w:val="21"/>
          <w:szCs w:val="21"/>
        </w:rPr>
        <w:t>Intellectual Property Transfer Agreement</w:t>
      </w:r>
    </w:p>
    <w:p w14:paraId="5DD1005F" w14:textId="77777777" w:rsidR="0084358D" w:rsidRPr="003F2412" w:rsidRDefault="00000000" w:rsidP="003F2412">
      <w:pPr>
        <w:adjustRightInd w:val="0"/>
        <w:snapToGrid w:val="0"/>
        <w:spacing w:line="360" w:lineRule="auto"/>
        <w:rPr>
          <w:rFonts w:cs="Times New Roman"/>
          <w:sz w:val="21"/>
          <w:szCs w:val="21"/>
        </w:rPr>
      </w:pPr>
      <w:r w:rsidRPr="003F2412">
        <w:rPr>
          <w:rFonts w:cs="Times New Roman"/>
          <w:sz w:val="21"/>
          <w:szCs w:val="21"/>
        </w:rPr>
        <w:t>①</w:t>
      </w:r>
      <w:r w:rsidRPr="003F2412">
        <w:rPr>
          <w:rFonts w:cs="Times New Roman" w:hint="eastAsia"/>
          <w:sz w:val="21"/>
          <w:szCs w:val="21"/>
        </w:rPr>
        <w:t xml:space="preserve"> </w:t>
      </w:r>
      <w:proofErr w:type="gramStart"/>
      <w:r w:rsidRPr="003F2412">
        <w:rPr>
          <w:rFonts w:cs="Times New Roman"/>
          <w:sz w:val="21"/>
          <w:szCs w:val="21"/>
        </w:rPr>
        <w:t>The</w:t>
      </w:r>
      <w:proofErr w:type="gramEnd"/>
      <w:r w:rsidRPr="003F2412">
        <w:rPr>
          <w:rFonts w:cs="Times New Roman"/>
          <w:sz w:val="21"/>
          <w:szCs w:val="21"/>
        </w:rPr>
        <w:t xml:space="preserve"> author transfers the copyright of this paper to the Asia-Pacific Association of Economics and Management, including the following scope, and this transfer is irrevocable.</w:t>
      </w:r>
    </w:p>
    <w:p w14:paraId="360811C8" w14:textId="77777777" w:rsidR="0084358D" w:rsidRPr="003F2412" w:rsidRDefault="00000000" w:rsidP="003F2412">
      <w:pPr>
        <w:pStyle w:val="a3"/>
        <w:adjustRightInd w:val="0"/>
        <w:snapToGrid w:val="0"/>
        <w:spacing w:line="360" w:lineRule="auto"/>
        <w:rPr>
          <w:rFonts w:ascii="Times New Roman" w:hAnsi="Times New Roman" w:cs="Times New Roman"/>
          <w:sz w:val="21"/>
          <w:szCs w:val="21"/>
        </w:rPr>
      </w:pPr>
      <w:r w:rsidRPr="003F2412">
        <w:rPr>
          <w:rFonts w:ascii="Times New Roman" w:hAnsi="Times New Roman" w:cs="Times New Roman"/>
          <w:b/>
          <w:bCs/>
          <w:spacing w:val="-3"/>
          <w:sz w:val="21"/>
          <w:szCs w:val="21"/>
        </w:rPr>
        <w:t>■</w:t>
      </w:r>
      <w:r w:rsidRPr="003F2412">
        <w:rPr>
          <w:rFonts w:ascii="Times New Roman" w:hAnsi="Times New Roman" w:cs="Times New Roman"/>
          <w:b/>
          <w:bCs/>
          <w:spacing w:val="50"/>
          <w:w w:val="101"/>
          <w:sz w:val="21"/>
          <w:szCs w:val="21"/>
        </w:rPr>
        <w:t xml:space="preserve"> </w:t>
      </w:r>
      <w:r w:rsidRPr="003F2412">
        <w:rPr>
          <w:rFonts w:ascii="Times New Roman" w:hAnsi="Times New Roman" w:cs="Times New Roman"/>
          <w:b/>
          <w:bCs/>
          <w:spacing w:val="-3"/>
          <w:sz w:val="21"/>
          <w:szCs w:val="21"/>
        </w:rPr>
        <w:t>Printing, publishing, and distribution of academic journals.</w:t>
      </w:r>
    </w:p>
    <w:p w14:paraId="6E9EF441" w14:textId="77777777" w:rsidR="0084358D" w:rsidRPr="00B76C37" w:rsidRDefault="00000000" w:rsidP="003F2412">
      <w:pPr>
        <w:pStyle w:val="a3"/>
        <w:adjustRightInd w:val="0"/>
        <w:snapToGrid w:val="0"/>
        <w:spacing w:line="360" w:lineRule="auto"/>
        <w:rPr>
          <w:rFonts w:ascii="Times New Roman" w:hAnsi="Times New Roman" w:cs="Times New Roman"/>
          <w:sz w:val="21"/>
          <w:szCs w:val="21"/>
        </w:rPr>
      </w:pPr>
      <w:r w:rsidRPr="00B76C37">
        <w:rPr>
          <w:rFonts w:ascii="Times New Roman" w:hAnsi="Times New Roman" w:cs="Times New Roman"/>
          <w:b/>
          <w:bCs/>
          <w:spacing w:val="-4"/>
          <w:sz w:val="21"/>
          <w:szCs w:val="21"/>
        </w:rPr>
        <w:t>■</w:t>
      </w:r>
      <w:r w:rsidRPr="00B76C37">
        <w:rPr>
          <w:rFonts w:ascii="Times New Roman" w:hAnsi="Times New Roman" w:cs="Times New Roman"/>
          <w:b/>
          <w:bCs/>
          <w:spacing w:val="49"/>
          <w:sz w:val="21"/>
          <w:szCs w:val="21"/>
        </w:rPr>
        <w:t xml:space="preserve"> </w:t>
      </w:r>
      <w:r w:rsidRPr="00B76C37">
        <w:rPr>
          <w:rFonts w:ascii="Times New Roman" w:hAnsi="Times New Roman" w:cs="Times New Roman"/>
          <w:b/>
          <w:bCs/>
          <w:spacing w:val="-4"/>
          <w:sz w:val="21"/>
          <w:szCs w:val="21"/>
        </w:rPr>
        <w:t>Published through microfilm.</w:t>
      </w:r>
    </w:p>
    <w:p w14:paraId="630D5035" w14:textId="77777777" w:rsidR="0084358D" w:rsidRPr="003F2412" w:rsidRDefault="00000000" w:rsidP="003F2412">
      <w:pPr>
        <w:pStyle w:val="a3"/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spacing w:val="-5"/>
          <w:sz w:val="21"/>
          <w:szCs w:val="21"/>
        </w:rPr>
      </w:pPr>
      <w:r w:rsidRPr="003F2412">
        <w:rPr>
          <w:rFonts w:ascii="Times New Roman" w:hAnsi="Times New Roman" w:cs="Times New Roman"/>
          <w:b/>
          <w:bCs/>
          <w:spacing w:val="-5"/>
          <w:sz w:val="21"/>
          <w:szCs w:val="21"/>
        </w:rPr>
        <w:t>■</w:t>
      </w:r>
      <w:r w:rsidRPr="003F2412">
        <w:rPr>
          <w:rFonts w:ascii="Times New Roman" w:hAnsi="Times New Roman" w:cs="Times New Roman"/>
          <w:b/>
          <w:bCs/>
          <w:spacing w:val="36"/>
          <w:sz w:val="21"/>
          <w:szCs w:val="21"/>
        </w:rPr>
        <w:t xml:space="preserve"> </w:t>
      </w:r>
      <w:r w:rsidRPr="003F2412">
        <w:rPr>
          <w:rFonts w:ascii="Times New Roman" w:hAnsi="Times New Roman" w:cs="Times New Roman"/>
          <w:b/>
          <w:bCs/>
          <w:spacing w:val="-5"/>
          <w:sz w:val="21"/>
          <w:szCs w:val="21"/>
        </w:rPr>
        <w:t>Produce electronic papers and distribute them online through electronic media such as online databases</w:t>
      </w:r>
    </w:p>
    <w:p w14:paraId="10CADEFE" w14:textId="77777777" w:rsidR="0084358D" w:rsidRPr="003F2412" w:rsidRDefault="00000000" w:rsidP="003F2412">
      <w:pPr>
        <w:pStyle w:val="a3"/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spacing w:val="-3"/>
          <w:sz w:val="21"/>
          <w:szCs w:val="21"/>
        </w:rPr>
      </w:pPr>
      <w:r w:rsidRPr="003F2412">
        <w:rPr>
          <w:rFonts w:ascii="Times New Roman" w:hAnsi="Times New Roman" w:cs="Times New Roman"/>
          <w:b/>
          <w:bCs/>
          <w:spacing w:val="-3"/>
          <w:sz w:val="21"/>
          <w:szCs w:val="21"/>
        </w:rPr>
        <w:t>■</w:t>
      </w:r>
      <w:r w:rsidRPr="003F2412">
        <w:rPr>
          <w:rFonts w:ascii="Times New Roman" w:hAnsi="Times New Roman" w:cs="Times New Roman"/>
          <w:b/>
          <w:bCs/>
          <w:spacing w:val="49"/>
          <w:sz w:val="21"/>
          <w:szCs w:val="21"/>
        </w:rPr>
        <w:t xml:space="preserve"> </w:t>
      </w:r>
      <w:r w:rsidRPr="003F2412">
        <w:rPr>
          <w:rFonts w:ascii="Times New Roman" w:hAnsi="Times New Roman" w:cs="Times New Roman"/>
          <w:b/>
          <w:bCs/>
          <w:spacing w:val="-3"/>
          <w:sz w:val="21"/>
          <w:szCs w:val="21"/>
        </w:rPr>
        <w:t>Published online through the association's website.</w:t>
      </w:r>
    </w:p>
    <w:p w14:paraId="51D972AA" w14:textId="77777777" w:rsidR="0084358D" w:rsidRPr="003F2412" w:rsidRDefault="00000000" w:rsidP="003F2412">
      <w:pPr>
        <w:pStyle w:val="a3"/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spacing w:val="-5"/>
          <w:sz w:val="21"/>
          <w:szCs w:val="21"/>
        </w:rPr>
      </w:pPr>
      <w:r w:rsidRPr="003F2412">
        <w:rPr>
          <w:rFonts w:ascii="Times New Roman" w:hAnsi="Times New Roman" w:cs="Times New Roman"/>
          <w:b/>
          <w:bCs/>
          <w:spacing w:val="-5"/>
          <w:sz w:val="21"/>
          <w:szCs w:val="21"/>
        </w:rPr>
        <w:t>■</w:t>
      </w:r>
      <w:r w:rsidRPr="003F2412">
        <w:rPr>
          <w:rFonts w:ascii="Times New Roman" w:hAnsi="Times New Roman" w:cs="Times New Roman"/>
          <w:b/>
          <w:bCs/>
          <w:spacing w:val="-5"/>
          <w:sz w:val="21"/>
          <w:szCs w:val="21"/>
          <w:lang w:eastAsia="zh-CN"/>
        </w:rPr>
        <w:t xml:space="preserve"> </w:t>
      </w:r>
      <w:r w:rsidRPr="003F2412">
        <w:rPr>
          <w:rFonts w:ascii="Times New Roman" w:hAnsi="Times New Roman" w:cs="Times New Roman"/>
          <w:b/>
          <w:bCs/>
          <w:spacing w:val="-5"/>
          <w:sz w:val="21"/>
          <w:szCs w:val="21"/>
        </w:rPr>
        <w:t>Published and disclosed on the websites of non-profit organizations, electronic libraries, or research funding agencies.</w:t>
      </w:r>
    </w:p>
    <w:p w14:paraId="1E10CD09" w14:textId="77777777" w:rsidR="0084358D" w:rsidRPr="003F2412" w:rsidRDefault="00000000" w:rsidP="003F2412">
      <w:pPr>
        <w:pStyle w:val="a3"/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spacing w:val="-7"/>
          <w:position w:val="3"/>
          <w:sz w:val="21"/>
          <w:szCs w:val="21"/>
        </w:rPr>
      </w:pPr>
      <w:r w:rsidRPr="003F2412">
        <w:rPr>
          <w:rFonts w:ascii="Times New Roman" w:hAnsi="Times New Roman" w:cs="Times New Roman"/>
          <w:b/>
          <w:bCs/>
          <w:spacing w:val="-7"/>
          <w:position w:val="3"/>
          <w:sz w:val="21"/>
          <w:szCs w:val="21"/>
        </w:rPr>
        <w:t>■</w:t>
      </w:r>
      <w:r w:rsidRPr="003F2412">
        <w:rPr>
          <w:rFonts w:ascii="Times New Roman" w:hAnsi="Times New Roman" w:cs="Times New Roman"/>
          <w:b/>
          <w:bCs/>
          <w:spacing w:val="34"/>
          <w:position w:val="3"/>
          <w:sz w:val="21"/>
          <w:szCs w:val="21"/>
        </w:rPr>
        <w:t xml:space="preserve"> </w:t>
      </w:r>
      <w:r w:rsidRPr="003F2412">
        <w:rPr>
          <w:rFonts w:ascii="Times New Roman" w:hAnsi="Times New Roman" w:cs="Times New Roman"/>
          <w:b/>
          <w:bCs/>
          <w:spacing w:val="-7"/>
          <w:position w:val="3"/>
          <w:sz w:val="21"/>
          <w:szCs w:val="21"/>
        </w:rPr>
        <w:t>The right to use the paper and the rights to copy and transmit it and all other benefits related to the submitted paper.</w:t>
      </w:r>
    </w:p>
    <w:p w14:paraId="05968D9E" w14:textId="4215B474" w:rsidR="0084358D" w:rsidRDefault="00000000" w:rsidP="003F2412">
      <w:pPr>
        <w:adjustRightInd w:val="0"/>
        <w:snapToGrid w:val="0"/>
        <w:spacing w:line="360" w:lineRule="auto"/>
        <w:rPr>
          <w:rFonts w:cs="Times New Roman"/>
          <w:sz w:val="21"/>
          <w:szCs w:val="21"/>
        </w:rPr>
      </w:pPr>
      <w:r w:rsidRPr="003F2412">
        <w:rPr>
          <w:rFonts w:cs="Times New Roman"/>
          <w:sz w:val="21"/>
          <w:szCs w:val="21"/>
        </w:rPr>
        <w:t>②</w:t>
      </w:r>
      <w:r w:rsidRPr="003F2412">
        <w:rPr>
          <w:rFonts w:cs="Times New Roman" w:hint="eastAsia"/>
          <w:sz w:val="21"/>
          <w:szCs w:val="21"/>
        </w:rPr>
        <w:t xml:space="preserve"> Asia-Pacific Association of Economics and Management Association reserves the right to challenge if the publication and distribution license rights of the </w:t>
      </w:r>
      <w:r w:rsidRPr="003F2412">
        <w:rPr>
          <w:rFonts w:cs="Times New Roman"/>
          <w:sz w:val="21"/>
          <w:szCs w:val="21"/>
        </w:rPr>
        <w:t>Journal of Digital Intelligence and Economic Growth</w:t>
      </w:r>
      <w:r w:rsidRPr="003F2412">
        <w:rPr>
          <w:rFonts w:cs="Times New Roman" w:hint="eastAsia"/>
          <w:sz w:val="21"/>
          <w:szCs w:val="21"/>
        </w:rPr>
        <w:t xml:space="preserve"> are infringed, whether the author wishes or not</w:t>
      </w:r>
      <w:r w:rsidR="00B76C37">
        <w:rPr>
          <w:rFonts w:cs="Times New Roman" w:hint="eastAsia"/>
          <w:sz w:val="21"/>
          <w:szCs w:val="21"/>
        </w:rPr>
        <w:t>.</w:t>
      </w:r>
    </w:p>
    <w:p w14:paraId="04588782" w14:textId="77777777" w:rsidR="00B76C37" w:rsidRPr="003F2412" w:rsidRDefault="00B76C37" w:rsidP="003F2412">
      <w:pPr>
        <w:adjustRightInd w:val="0"/>
        <w:snapToGrid w:val="0"/>
        <w:spacing w:line="360" w:lineRule="auto"/>
        <w:rPr>
          <w:rFonts w:cs="Times New Roman"/>
          <w:sz w:val="21"/>
          <w:szCs w:val="21"/>
        </w:rPr>
      </w:pPr>
    </w:p>
    <w:p w14:paraId="1554F5C6" w14:textId="77777777" w:rsidR="0084358D" w:rsidRPr="00B76C37" w:rsidRDefault="00000000" w:rsidP="003F2412">
      <w:pPr>
        <w:adjustRightInd w:val="0"/>
        <w:snapToGrid w:val="0"/>
        <w:spacing w:line="360" w:lineRule="auto"/>
        <w:jc w:val="center"/>
        <w:rPr>
          <w:rFonts w:cs="Times New Roman"/>
          <w:b/>
          <w:bCs/>
          <w:sz w:val="21"/>
          <w:szCs w:val="21"/>
        </w:rPr>
      </w:pPr>
      <w:r w:rsidRPr="00B76C37">
        <w:rPr>
          <w:rFonts w:cs="Times New Roman"/>
          <w:b/>
          <w:bCs/>
          <w:sz w:val="21"/>
          <w:szCs w:val="21"/>
        </w:rPr>
        <w:t>Article 3</w:t>
      </w:r>
      <w:r w:rsidRPr="00B76C37">
        <w:rPr>
          <w:rFonts w:cs="Times New Roman"/>
          <w:b/>
          <w:bCs/>
          <w:sz w:val="21"/>
          <w:szCs w:val="21"/>
        </w:rPr>
        <w:t>：</w:t>
      </w:r>
      <w:r w:rsidRPr="00B76C37">
        <w:rPr>
          <w:rFonts w:cs="Times New Roman"/>
          <w:b/>
          <w:bCs/>
          <w:sz w:val="21"/>
          <w:szCs w:val="21"/>
        </w:rPr>
        <w:t>Authors' Rights After the Transfer of Intellectual Property Rights</w:t>
      </w:r>
    </w:p>
    <w:p w14:paraId="093E4FCA" w14:textId="77777777" w:rsidR="0084358D" w:rsidRPr="003F2412" w:rsidRDefault="00000000" w:rsidP="003F2412">
      <w:pPr>
        <w:adjustRightInd w:val="0"/>
        <w:snapToGrid w:val="0"/>
        <w:spacing w:line="360" w:lineRule="auto"/>
        <w:rPr>
          <w:rFonts w:cs="Times New Roman"/>
          <w:sz w:val="21"/>
          <w:szCs w:val="21"/>
        </w:rPr>
      </w:pPr>
      <w:r w:rsidRPr="003F2412">
        <w:rPr>
          <w:rFonts w:cs="Times New Roman"/>
          <w:sz w:val="21"/>
          <w:szCs w:val="21"/>
        </w:rPr>
        <w:t>①</w:t>
      </w:r>
      <w:r w:rsidRPr="003F2412">
        <w:rPr>
          <w:rFonts w:cs="Times New Roman" w:hint="eastAsia"/>
          <w:sz w:val="21"/>
          <w:szCs w:val="21"/>
        </w:rPr>
        <w:t xml:space="preserve"> </w:t>
      </w:r>
      <w:proofErr w:type="gramStart"/>
      <w:r w:rsidRPr="003F2412">
        <w:rPr>
          <w:rFonts w:cs="Times New Roman"/>
          <w:sz w:val="21"/>
          <w:szCs w:val="21"/>
        </w:rPr>
        <w:t>The</w:t>
      </w:r>
      <w:proofErr w:type="gramEnd"/>
      <w:r w:rsidRPr="003F2412">
        <w:rPr>
          <w:rFonts w:cs="Times New Roman"/>
          <w:sz w:val="21"/>
          <w:szCs w:val="21"/>
        </w:rPr>
        <w:t xml:space="preserve"> author can apply for patent rights, utility model rights, registered design rights or registered trademarks based on the content of this article.  </w:t>
      </w:r>
    </w:p>
    <w:p w14:paraId="3687B899" w14:textId="6DF9D910" w:rsidR="0084358D" w:rsidRPr="003F2412" w:rsidRDefault="00000000" w:rsidP="003F2412">
      <w:pPr>
        <w:adjustRightInd w:val="0"/>
        <w:snapToGrid w:val="0"/>
        <w:spacing w:line="360" w:lineRule="auto"/>
        <w:rPr>
          <w:rFonts w:cs="Times New Roman"/>
          <w:sz w:val="21"/>
          <w:szCs w:val="21"/>
        </w:rPr>
      </w:pPr>
      <w:r w:rsidRPr="00B76C37">
        <w:rPr>
          <w:rFonts w:cs="Times New Roman"/>
          <w:sz w:val="21"/>
          <w:szCs w:val="21"/>
        </w:rPr>
        <w:t>Except in this case,</w:t>
      </w:r>
      <w:r w:rsidR="00B76C37" w:rsidRPr="00B76C37">
        <w:rPr>
          <w:rFonts w:cs="Times New Roman" w:hint="eastAsia"/>
          <w:sz w:val="21"/>
          <w:szCs w:val="21"/>
        </w:rPr>
        <w:t xml:space="preserve"> </w:t>
      </w:r>
      <w:r w:rsidRPr="003F2412">
        <w:rPr>
          <w:rFonts w:cs="Times New Roman"/>
          <w:sz w:val="21"/>
          <w:szCs w:val="21"/>
        </w:rPr>
        <w:t xml:space="preserve">the author shall not transfer the rights of the paper to for-profit organizations for commercialization. </w:t>
      </w:r>
    </w:p>
    <w:p w14:paraId="0FC1929D" w14:textId="77777777" w:rsidR="0084358D" w:rsidRPr="003F2412" w:rsidRDefault="00000000" w:rsidP="003F2412">
      <w:pPr>
        <w:adjustRightInd w:val="0"/>
        <w:snapToGrid w:val="0"/>
        <w:spacing w:line="360" w:lineRule="auto"/>
        <w:rPr>
          <w:rFonts w:cs="Times New Roman"/>
          <w:sz w:val="21"/>
          <w:szCs w:val="21"/>
        </w:rPr>
      </w:pPr>
      <w:r w:rsidRPr="003F2412">
        <w:rPr>
          <w:rFonts w:cs="Times New Roman"/>
          <w:sz w:val="21"/>
          <w:szCs w:val="21"/>
        </w:rPr>
        <w:t xml:space="preserve">② </w:t>
      </w:r>
      <w:proofErr w:type="gramStart"/>
      <w:r w:rsidRPr="003F2412">
        <w:rPr>
          <w:rFonts w:cs="Times New Roman"/>
          <w:sz w:val="21"/>
          <w:szCs w:val="21"/>
        </w:rPr>
        <w:t>The</w:t>
      </w:r>
      <w:proofErr w:type="gramEnd"/>
      <w:r w:rsidRPr="003F2412">
        <w:rPr>
          <w:rFonts w:cs="Times New Roman"/>
          <w:sz w:val="21"/>
          <w:szCs w:val="21"/>
        </w:rPr>
        <w:t xml:space="preserve"> author may reproduce and distribute all or part of the paper for personal use, such as for educational or individual research purposes.</w:t>
      </w:r>
    </w:p>
    <w:p w14:paraId="10223A06" w14:textId="77777777" w:rsidR="0084358D" w:rsidRDefault="00000000" w:rsidP="003F2412">
      <w:pPr>
        <w:adjustRightInd w:val="0"/>
        <w:snapToGrid w:val="0"/>
        <w:spacing w:line="360" w:lineRule="auto"/>
        <w:rPr>
          <w:rFonts w:cs="Times New Roman"/>
          <w:sz w:val="21"/>
          <w:szCs w:val="21"/>
        </w:rPr>
      </w:pPr>
      <w:r w:rsidRPr="003F2412">
        <w:rPr>
          <w:rFonts w:cs="Times New Roman"/>
          <w:sz w:val="21"/>
          <w:szCs w:val="21"/>
        </w:rPr>
        <w:t>③ Authors can publish all or part of their paper on their personal website, the website of the author's institution or organization, or the website of an organization providing research funding.</w:t>
      </w:r>
    </w:p>
    <w:p w14:paraId="699525E4" w14:textId="77777777" w:rsidR="00B76C37" w:rsidRPr="003F2412" w:rsidRDefault="00B76C37" w:rsidP="003F2412">
      <w:pPr>
        <w:adjustRightInd w:val="0"/>
        <w:snapToGrid w:val="0"/>
        <w:spacing w:line="360" w:lineRule="auto"/>
        <w:rPr>
          <w:rFonts w:cs="Times New Roman"/>
          <w:sz w:val="21"/>
          <w:szCs w:val="21"/>
        </w:rPr>
      </w:pPr>
    </w:p>
    <w:p w14:paraId="2B8C260A" w14:textId="77777777" w:rsidR="0084358D" w:rsidRPr="00B76C37" w:rsidRDefault="00000000" w:rsidP="003F2412">
      <w:pPr>
        <w:adjustRightInd w:val="0"/>
        <w:snapToGrid w:val="0"/>
        <w:spacing w:line="360" w:lineRule="auto"/>
        <w:jc w:val="center"/>
        <w:rPr>
          <w:rFonts w:cs="Times New Roman"/>
          <w:b/>
          <w:bCs/>
          <w:sz w:val="21"/>
          <w:szCs w:val="21"/>
        </w:rPr>
      </w:pPr>
      <w:r w:rsidRPr="00B76C37">
        <w:rPr>
          <w:rFonts w:cs="Times New Roman"/>
          <w:b/>
          <w:bCs/>
          <w:sz w:val="21"/>
          <w:szCs w:val="21"/>
        </w:rPr>
        <w:t>Article 4</w:t>
      </w:r>
      <w:r w:rsidRPr="00B76C37">
        <w:rPr>
          <w:rFonts w:cs="Times New Roman"/>
          <w:b/>
          <w:bCs/>
          <w:sz w:val="21"/>
          <w:szCs w:val="21"/>
        </w:rPr>
        <w:t>：</w:t>
      </w:r>
      <w:r w:rsidRPr="00B76C37">
        <w:rPr>
          <w:rFonts w:cs="Times New Roman"/>
          <w:b/>
          <w:bCs/>
          <w:sz w:val="21"/>
          <w:szCs w:val="21"/>
        </w:rPr>
        <w:t>Academic Paper Research Ethics Confirmation and Guarantee Responsibility</w:t>
      </w:r>
    </w:p>
    <w:p w14:paraId="0FC92AFE" w14:textId="77777777" w:rsidR="0084358D" w:rsidRPr="003F2412" w:rsidRDefault="00000000" w:rsidP="003F2412">
      <w:pPr>
        <w:numPr>
          <w:ilvl w:val="0"/>
          <w:numId w:val="1"/>
        </w:numPr>
        <w:adjustRightInd w:val="0"/>
        <w:snapToGrid w:val="0"/>
        <w:spacing w:line="360" w:lineRule="auto"/>
        <w:rPr>
          <w:rFonts w:cs="Times New Roman"/>
          <w:b/>
          <w:bCs/>
          <w:spacing w:val="-2"/>
          <w:sz w:val="21"/>
          <w:szCs w:val="21"/>
        </w:rPr>
      </w:pPr>
      <w:r w:rsidRPr="003F2412">
        <w:rPr>
          <w:rFonts w:cs="Times New Roman"/>
          <w:sz w:val="21"/>
          <w:szCs w:val="21"/>
        </w:rPr>
        <w:t>By signing this consent form, the author confirms and pledges to adhere to academic research ethics.</w:t>
      </w:r>
    </w:p>
    <w:p w14:paraId="3382FF62" w14:textId="77777777" w:rsidR="0084358D" w:rsidRPr="003F2412" w:rsidRDefault="00000000" w:rsidP="00B76C37">
      <w:pPr>
        <w:pStyle w:val="a3"/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spacing w:val="-2"/>
          <w:sz w:val="21"/>
          <w:szCs w:val="21"/>
        </w:rPr>
      </w:pPr>
      <w:r w:rsidRPr="003F2412">
        <w:rPr>
          <w:rFonts w:ascii="Times New Roman" w:hAnsi="Times New Roman" w:cs="Times New Roman"/>
          <w:b/>
          <w:bCs/>
          <w:spacing w:val="-2"/>
          <w:sz w:val="21"/>
          <w:szCs w:val="21"/>
        </w:rPr>
        <w:t>ⅰ) The submitted paper is original and does not infringe upon the copyright of other papers.</w:t>
      </w:r>
    </w:p>
    <w:p w14:paraId="438C136A" w14:textId="2A1EC55F" w:rsidR="0084358D" w:rsidRPr="000131E7" w:rsidRDefault="00000000" w:rsidP="00B76C37">
      <w:pPr>
        <w:pStyle w:val="a3"/>
        <w:adjustRightInd w:val="0"/>
        <w:snapToGrid w:val="0"/>
        <w:spacing w:line="360" w:lineRule="auto"/>
        <w:rPr>
          <w:rFonts w:ascii="Times New Roman" w:eastAsiaTheme="minorEastAsia" w:hAnsi="Times New Roman" w:cs="Times New Roman" w:hint="eastAsia"/>
          <w:b/>
          <w:bCs/>
          <w:spacing w:val="-2"/>
          <w:sz w:val="21"/>
          <w:szCs w:val="21"/>
          <w:lang w:eastAsia="zh-CN"/>
        </w:rPr>
      </w:pPr>
      <w:r w:rsidRPr="003F2412">
        <w:rPr>
          <w:rFonts w:ascii="Times New Roman" w:hAnsi="Times New Roman" w:cs="Times New Roman"/>
          <w:b/>
          <w:bCs/>
          <w:spacing w:val="-2"/>
          <w:sz w:val="21"/>
          <w:szCs w:val="21"/>
        </w:rPr>
        <w:lastRenderedPageBreak/>
        <w:t>ⅱ) The author has made substantial intellectual contributions to this paper and is responsible for its content</w:t>
      </w:r>
      <w:r w:rsidR="000131E7">
        <w:rPr>
          <w:rFonts w:ascii="Times New Roman" w:eastAsiaTheme="minorEastAsia" w:hAnsi="Times New Roman" w:cs="Times New Roman" w:hint="eastAsia"/>
          <w:b/>
          <w:bCs/>
          <w:spacing w:val="-2"/>
          <w:sz w:val="21"/>
          <w:szCs w:val="21"/>
          <w:lang w:eastAsia="zh-CN"/>
        </w:rPr>
        <w:t>.</w:t>
      </w:r>
    </w:p>
    <w:p w14:paraId="6FD1A7EA" w14:textId="77777777" w:rsidR="0084358D" w:rsidRPr="003F2412" w:rsidRDefault="00000000" w:rsidP="00B76C37">
      <w:pPr>
        <w:pStyle w:val="a3"/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spacing w:val="-2"/>
          <w:sz w:val="21"/>
          <w:szCs w:val="21"/>
        </w:rPr>
      </w:pPr>
      <w:r w:rsidRPr="003F2412">
        <w:rPr>
          <w:rFonts w:ascii="Times New Roman" w:hAnsi="Times New Roman" w:cs="Times New Roman"/>
          <w:b/>
          <w:bCs/>
          <w:spacing w:val="-2"/>
          <w:sz w:val="21"/>
          <w:szCs w:val="21"/>
        </w:rPr>
        <w:t>ⅲ) The paper has not been published or submitted elsewhere and is submitted exclusively to this journal.</w:t>
      </w:r>
    </w:p>
    <w:p w14:paraId="5923B71D" w14:textId="77777777" w:rsidR="0084358D" w:rsidRPr="003F2412" w:rsidRDefault="00000000" w:rsidP="00B76C37">
      <w:pPr>
        <w:pStyle w:val="a3"/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spacing w:val="-2"/>
          <w:sz w:val="21"/>
          <w:szCs w:val="21"/>
        </w:rPr>
      </w:pPr>
      <w:r w:rsidRPr="003F2412">
        <w:rPr>
          <w:rFonts w:ascii="Times New Roman" w:hAnsi="Times New Roman" w:cs="Times New Roman"/>
          <w:b/>
          <w:bCs/>
          <w:spacing w:val="-2"/>
          <w:sz w:val="21"/>
          <w:szCs w:val="21"/>
        </w:rPr>
        <w:t>ⅳ) The paper does not contain any content that may be defamatory, infringing, or harmful to others.</w:t>
      </w:r>
    </w:p>
    <w:p w14:paraId="4A34BE28" w14:textId="77777777" w:rsidR="0084358D" w:rsidRPr="003F2412" w:rsidRDefault="00000000" w:rsidP="00B76C37">
      <w:pPr>
        <w:pStyle w:val="a3"/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spacing w:val="-2"/>
          <w:sz w:val="21"/>
          <w:szCs w:val="21"/>
        </w:rPr>
      </w:pPr>
      <w:r w:rsidRPr="003F2412">
        <w:rPr>
          <w:rFonts w:ascii="Times New Roman" w:hAnsi="Times New Roman" w:cs="Times New Roman"/>
          <w:b/>
          <w:bCs/>
          <w:spacing w:val="-2"/>
          <w:sz w:val="21"/>
          <w:szCs w:val="21"/>
        </w:rPr>
        <w:t>Ⅴ) The President of the Asia-Pacific Association of Economics and Management reserves all rights to object, litigate, and exercise other copyright protections concerning copyright infringement of the submitted paper.</w:t>
      </w:r>
    </w:p>
    <w:p w14:paraId="356D34C2" w14:textId="77777777" w:rsidR="0084358D" w:rsidRDefault="00000000" w:rsidP="003F2412">
      <w:pPr>
        <w:numPr>
          <w:ilvl w:val="0"/>
          <w:numId w:val="1"/>
        </w:numPr>
        <w:adjustRightInd w:val="0"/>
        <w:snapToGrid w:val="0"/>
        <w:spacing w:line="360" w:lineRule="auto"/>
        <w:rPr>
          <w:rFonts w:cs="Times New Roman"/>
          <w:sz w:val="21"/>
          <w:szCs w:val="21"/>
        </w:rPr>
      </w:pPr>
      <w:r w:rsidRPr="003F2412">
        <w:rPr>
          <w:rFonts w:cs="Times New Roman" w:hint="eastAsia"/>
          <w:sz w:val="21"/>
          <w:szCs w:val="21"/>
        </w:rPr>
        <w:t>If the content of this work infringes upon the rights of a third party and causes losses to the Society or a third party, the author shall be held responsible.</w:t>
      </w:r>
    </w:p>
    <w:p w14:paraId="1DCECFD4" w14:textId="77777777" w:rsidR="00B76C37" w:rsidRPr="003F2412" w:rsidRDefault="00B76C37" w:rsidP="00B76C37">
      <w:pPr>
        <w:adjustRightInd w:val="0"/>
        <w:snapToGrid w:val="0"/>
        <w:spacing w:line="360" w:lineRule="auto"/>
        <w:rPr>
          <w:rFonts w:cs="Times New Roman" w:hint="eastAsia"/>
          <w:sz w:val="21"/>
          <w:szCs w:val="21"/>
        </w:rPr>
      </w:pPr>
    </w:p>
    <w:p w14:paraId="7CDE1937" w14:textId="64EC5956" w:rsidR="0084358D" w:rsidRPr="00B76C37" w:rsidRDefault="00000000" w:rsidP="00B76C37">
      <w:pPr>
        <w:adjustRightInd w:val="0"/>
        <w:snapToGrid w:val="0"/>
        <w:spacing w:line="360" w:lineRule="auto"/>
        <w:jc w:val="center"/>
        <w:rPr>
          <w:rFonts w:cs="Times New Roman" w:hint="eastAsia"/>
          <w:b/>
          <w:bCs/>
          <w:sz w:val="21"/>
          <w:szCs w:val="21"/>
        </w:rPr>
      </w:pPr>
      <w:r w:rsidRPr="00B76C37">
        <w:rPr>
          <w:rFonts w:cs="Times New Roman"/>
          <w:b/>
          <w:bCs/>
          <w:sz w:val="21"/>
          <w:szCs w:val="21"/>
        </w:rPr>
        <w:t>Article 5</w:t>
      </w:r>
      <w:r w:rsidRPr="00B76C37">
        <w:rPr>
          <w:rFonts w:cs="Times New Roman" w:hint="eastAsia"/>
          <w:b/>
          <w:bCs/>
          <w:sz w:val="21"/>
          <w:szCs w:val="21"/>
        </w:rPr>
        <w:t>：</w:t>
      </w:r>
      <w:r w:rsidRPr="00B76C37">
        <w:rPr>
          <w:rFonts w:cs="Times New Roman"/>
          <w:b/>
          <w:bCs/>
          <w:sz w:val="21"/>
          <w:szCs w:val="21"/>
        </w:rPr>
        <w:t>Paper Publication and Cancellation</w:t>
      </w:r>
    </w:p>
    <w:p w14:paraId="6F7A550E" w14:textId="2207B7B5" w:rsidR="0084358D" w:rsidRPr="003F2412" w:rsidRDefault="00000000" w:rsidP="003F2412">
      <w:pPr>
        <w:adjustRightInd w:val="0"/>
        <w:snapToGrid w:val="0"/>
        <w:spacing w:line="360" w:lineRule="auto"/>
        <w:rPr>
          <w:rFonts w:cs="Times New Roman" w:hint="eastAsia"/>
          <w:sz w:val="21"/>
          <w:szCs w:val="21"/>
        </w:rPr>
      </w:pPr>
      <w:r w:rsidRPr="003F2412">
        <w:rPr>
          <w:rFonts w:cs="Times New Roman"/>
          <w:sz w:val="21"/>
          <w:szCs w:val="21"/>
        </w:rPr>
        <w:t>① If the paper encounters copyright or other issues affecting the publication and distribution of the journal, the Asia-Pacific Association of Economics and Management may cancel the publication of the paper after it has been published in the Journal of Digital Intelligence and Economic Growth</w:t>
      </w:r>
      <w:r w:rsidR="00B76C37">
        <w:rPr>
          <w:rFonts w:cs="Times New Roman" w:hint="eastAsia"/>
          <w:sz w:val="21"/>
          <w:szCs w:val="21"/>
        </w:rPr>
        <w:t>.</w:t>
      </w:r>
    </w:p>
    <w:p w14:paraId="431DE083" w14:textId="77777777" w:rsidR="0084358D" w:rsidRDefault="00000000" w:rsidP="003F2412">
      <w:pPr>
        <w:adjustRightInd w:val="0"/>
        <w:snapToGrid w:val="0"/>
        <w:spacing w:line="360" w:lineRule="auto"/>
        <w:rPr>
          <w:rFonts w:cs="Times New Roman"/>
          <w:sz w:val="21"/>
          <w:szCs w:val="21"/>
        </w:rPr>
      </w:pPr>
      <w:r w:rsidRPr="003F2412">
        <w:rPr>
          <w:rFonts w:cs="Times New Roman"/>
          <w:sz w:val="21"/>
          <w:szCs w:val="21"/>
        </w:rPr>
        <w:t>② If the author does not agree to the use of this intellectual property license, the Asia-Pacific Association of Economics and Management may refuse or cancel the publication of the paper.</w:t>
      </w:r>
    </w:p>
    <w:p w14:paraId="574DA4FB" w14:textId="77777777" w:rsidR="00B76C37" w:rsidRPr="003F2412" w:rsidRDefault="00B76C37" w:rsidP="003F2412">
      <w:pPr>
        <w:adjustRightInd w:val="0"/>
        <w:snapToGrid w:val="0"/>
        <w:spacing w:line="360" w:lineRule="auto"/>
        <w:rPr>
          <w:rFonts w:cs="Times New Roman"/>
          <w:sz w:val="21"/>
          <w:szCs w:val="21"/>
        </w:rPr>
      </w:pPr>
    </w:p>
    <w:p w14:paraId="2AC14876" w14:textId="77777777" w:rsidR="0084358D" w:rsidRPr="00B76C37" w:rsidRDefault="00000000" w:rsidP="003F2412">
      <w:pPr>
        <w:adjustRightInd w:val="0"/>
        <w:snapToGrid w:val="0"/>
        <w:spacing w:line="360" w:lineRule="auto"/>
        <w:jc w:val="center"/>
        <w:rPr>
          <w:rFonts w:cs="Times New Roman"/>
          <w:b/>
          <w:bCs/>
          <w:sz w:val="21"/>
          <w:szCs w:val="21"/>
        </w:rPr>
      </w:pPr>
      <w:r w:rsidRPr="00B76C37">
        <w:rPr>
          <w:rFonts w:cs="Times New Roman"/>
          <w:b/>
          <w:bCs/>
          <w:sz w:val="21"/>
          <w:szCs w:val="21"/>
        </w:rPr>
        <w:t>Article 6</w:t>
      </w:r>
      <w:r w:rsidRPr="00B76C37">
        <w:rPr>
          <w:rFonts w:cs="Times New Roman" w:hint="eastAsia"/>
          <w:b/>
          <w:bCs/>
          <w:sz w:val="21"/>
          <w:szCs w:val="21"/>
        </w:rPr>
        <w:t>：</w:t>
      </w:r>
      <w:r w:rsidRPr="00B76C37">
        <w:rPr>
          <w:rFonts w:cs="Times New Roman"/>
          <w:b/>
          <w:bCs/>
          <w:sz w:val="21"/>
          <w:szCs w:val="21"/>
        </w:rPr>
        <w:t>self-archiving</w:t>
      </w:r>
    </w:p>
    <w:p w14:paraId="74F2141E" w14:textId="77777777" w:rsidR="0084358D" w:rsidRPr="003F2412" w:rsidRDefault="00000000" w:rsidP="00B76C37">
      <w:pPr>
        <w:adjustRightInd w:val="0"/>
        <w:snapToGrid w:val="0"/>
        <w:spacing w:line="360" w:lineRule="auto"/>
        <w:rPr>
          <w:rFonts w:cs="Times New Roman"/>
          <w:sz w:val="21"/>
          <w:szCs w:val="21"/>
        </w:rPr>
      </w:pPr>
      <w:r w:rsidRPr="003F2412">
        <w:rPr>
          <w:rFonts w:cs="Times New Roman"/>
          <w:sz w:val="21"/>
          <w:szCs w:val="21"/>
        </w:rPr>
        <w:t>① Authors may use papers for self-archiving purposes under the following circumstances:</w:t>
      </w:r>
    </w:p>
    <w:p w14:paraId="05FAC6DA" w14:textId="58BF161C" w:rsidR="0084358D" w:rsidRPr="003F2412" w:rsidRDefault="00000000" w:rsidP="003F2412">
      <w:pPr>
        <w:adjustRightInd w:val="0"/>
        <w:snapToGrid w:val="0"/>
        <w:spacing w:line="360" w:lineRule="auto"/>
        <w:rPr>
          <w:rFonts w:cs="Times New Roman"/>
          <w:sz w:val="21"/>
          <w:szCs w:val="21"/>
        </w:rPr>
      </w:pPr>
      <w:r w:rsidRPr="003F2412">
        <w:rPr>
          <w:rFonts w:cs="Times New Roman"/>
          <w:sz w:val="21"/>
          <w:szCs w:val="21"/>
        </w:rPr>
        <w:t>ⅰ) The author may publish and store the final edited version of the paper as an electronic file in PDF format without any additions, deletions or modifications on a website directly operated by the author after it is published in the Journal of Digital Intelligence and Economic Growth.</w:t>
      </w:r>
    </w:p>
    <w:p w14:paraId="00AB47BB" w14:textId="35C023B6" w:rsidR="0084358D" w:rsidRPr="003F2412" w:rsidRDefault="00000000" w:rsidP="003F2412">
      <w:pPr>
        <w:adjustRightInd w:val="0"/>
        <w:snapToGrid w:val="0"/>
        <w:spacing w:line="360" w:lineRule="auto"/>
        <w:rPr>
          <w:rFonts w:cs="Times New Roman"/>
          <w:sz w:val="21"/>
          <w:szCs w:val="21"/>
        </w:rPr>
      </w:pPr>
      <w:r w:rsidRPr="003F2412">
        <w:rPr>
          <w:rFonts w:cs="Times New Roman"/>
          <w:sz w:val="21"/>
          <w:szCs w:val="21"/>
        </w:rPr>
        <w:t>ⅱ) The author may post links to the final edited version of the paper from the Journal of Digital Intelligence and Economic Growth on all websites.</w:t>
      </w:r>
    </w:p>
    <w:p w14:paraId="45EB7CB1" w14:textId="2726DA68" w:rsidR="0084358D" w:rsidRDefault="00000000" w:rsidP="003F2412">
      <w:pPr>
        <w:adjustRightInd w:val="0"/>
        <w:snapToGrid w:val="0"/>
        <w:spacing w:line="360" w:lineRule="auto"/>
        <w:rPr>
          <w:rFonts w:cs="Times New Roman"/>
          <w:sz w:val="21"/>
          <w:szCs w:val="21"/>
        </w:rPr>
      </w:pPr>
      <w:r w:rsidRPr="003F2412">
        <w:rPr>
          <w:rFonts w:cs="Times New Roman"/>
          <w:sz w:val="21"/>
          <w:szCs w:val="21"/>
        </w:rPr>
        <w:t>ⅲ) If the author posts the final version of the paper for self-archiving purposes, they must clearly display the paper's copyright license next to the electronic file or link.</w:t>
      </w:r>
    </w:p>
    <w:p w14:paraId="0774FD42" w14:textId="08043B95" w:rsidR="000131E7" w:rsidRPr="00B76C37" w:rsidRDefault="00B76C37" w:rsidP="00B76C37">
      <w:pPr>
        <w:adjustRightInd w:val="0"/>
        <w:snapToGrid w:val="0"/>
        <w:spacing w:line="360" w:lineRule="auto"/>
        <w:rPr>
          <w:rFonts w:cs="Times New Roman" w:hint="eastAsia"/>
          <w:sz w:val="21"/>
          <w:szCs w:val="21"/>
        </w:rPr>
      </w:pPr>
      <w:r>
        <w:rPr>
          <w:rFonts w:cs="Times New Roman"/>
          <w:sz w:val="21"/>
          <w:szCs w:val="21"/>
        </w:rPr>
        <w:fldChar w:fldCharType="begin"/>
      </w:r>
      <w:r>
        <w:rPr>
          <w:rFonts w:cs="Times New Roman"/>
          <w:sz w:val="21"/>
          <w:szCs w:val="21"/>
        </w:rPr>
        <w:instrText xml:space="preserve"> </w:instrText>
      </w:r>
      <w:r>
        <w:rPr>
          <w:rFonts w:cs="Times New Roman" w:hint="eastAsia"/>
          <w:sz w:val="21"/>
          <w:szCs w:val="21"/>
        </w:rPr>
        <w:instrText>= 2 \* GB3</w:instrText>
      </w:r>
      <w:r>
        <w:rPr>
          <w:rFonts w:cs="Times New Roman"/>
          <w:sz w:val="21"/>
          <w:szCs w:val="21"/>
        </w:rPr>
        <w:instrText xml:space="preserve"> </w:instrText>
      </w:r>
      <w:r>
        <w:rPr>
          <w:rFonts w:cs="Times New Roman"/>
          <w:sz w:val="21"/>
          <w:szCs w:val="21"/>
        </w:rPr>
        <w:fldChar w:fldCharType="separate"/>
      </w:r>
      <w:r>
        <w:rPr>
          <w:rFonts w:cs="Times New Roman" w:hint="eastAsia"/>
          <w:noProof/>
          <w:sz w:val="21"/>
          <w:szCs w:val="21"/>
        </w:rPr>
        <w:t>②</w:t>
      </w:r>
      <w:r>
        <w:rPr>
          <w:rFonts w:cs="Times New Roman"/>
          <w:sz w:val="21"/>
          <w:szCs w:val="21"/>
        </w:rPr>
        <w:fldChar w:fldCharType="end"/>
      </w:r>
      <w:r w:rsidR="00000000" w:rsidRPr="003F2412">
        <w:rPr>
          <w:rFonts w:cs="Times New Roman"/>
          <w:sz w:val="21"/>
          <w:szCs w:val="21"/>
        </w:rPr>
        <w:t>The author may not disclose any version of the paper prior to the edited version for any purpose.</w:t>
      </w:r>
      <w:r w:rsidR="00000000" w:rsidRPr="003F2412">
        <w:rPr>
          <w:rFonts w:cs="Times New Roman" w:hint="eastAsia"/>
          <w:sz w:val="21"/>
          <w:szCs w:val="21"/>
        </w:rPr>
        <w:t xml:space="preserve"> </w:t>
      </w:r>
    </w:p>
    <w:tbl>
      <w:tblPr>
        <w:tblW w:w="913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0"/>
        <w:gridCol w:w="1274"/>
        <w:gridCol w:w="1906"/>
        <w:gridCol w:w="1549"/>
        <w:gridCol w:w="1792"/>
        <w:gridCol w:w="1306"/>
      </w:tblGrid>
      <w:tr w:rsidR="00B76C37" w:rsidRPr="00B76C37" w14:paraId="1CCEDA14" w14:textId="77777777" w:rsidTr="00B76C37">
        <w:trPr>
          <w:trHeight w:val="454"/>
          <w:jc w:val="center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966E8" w14:textId="77777777" w:rsidR="00B76C37" w:rsidRPr="00B76C37" w:rsidRDefault="00B76C37" w:rsidP="006452BC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 w:rsidRPr="00B76C37">
              <w:rPr>
                <w:b/>
                <w:bCs/>
                <w:sz w:val="18"/>
                <w:szCs w:val="18"/>
              </w:rPr>
              <w:t>Author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DBBA1" w14:textId="77777777" w:rsidR="00B76C37" w:rsidRPr="00B76C37" w:rsidRDefault="00B76C37" w:rsidP="006452BC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 w:rsidRPr="00B76C37">
              <w:rPr>
                <w:rFonts w:hint="eastAsia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3F851" w14:textId="77777777" w:rsidR="00B76C37" w:rsidRPr="00B76C37" w:rsidRDefault="00B76C37" w:rsidP="006452BC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 w:rsidRPr="00B76C37">
              <w:rPr>
                <w:b/>
                <w:bCs/>
                <w:sz w:val="18"/>
                <w:szCs w:val="18"/>
              </w:rPr>
              <w:t>Affiliation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9F353" w14:textId="77777777" w:rsidR="00B76C37" w:rsidRPr="00B76C37" w:rsidRDefault="00B76C37" w:rsidP="006452BC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 w:rsidRPr="00B76C37">
              <w:rPr>
                <w:b/>
                <w:bCs/>
                <w:sz w:val="18"/>
                <w:szCs w:val="18"/>
              </w:rPr>
              <w:t>Email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87DF6" w14:textId="77777777" w:rsidR="00B76C37" w:rsidRPr="00B76C37" w:rsidRDefault="00B76C37" w:rsidP="006452BC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 w:rsidRPr="00B76C37">
              <w:rPr>
                <w:b/>
                <w:bCs/>
                <w:sz w:val="18"/>
                <w:szCs w:val="18"/>
              </w:rPr>
              <w:t>Contact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512CC" w14:textId="77777777" w:rsidR="00B76C37" w:rsidRPr="00B76C37" w:rsidRDefault="00B76C37" w:rsidP="006452BC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 w:rsidRPr="00B76C37">
              <w:rPr>
                <w:b/>
                <w:bCs/>
                <w:sz w:val="18"/>
                <w:szCs w:val="18"/>
              </w:rPr>
              <w:t>Signature</w:t>
            </w:r>
          </w:p>
        </w:tc>
      </w:tr>
      <w:tr w:rsidR="00B76C37" w:rsidRPr="00B76C37" w14:paraId="66890FF1" w14:textId="77777777" w:rsidTr="00B76C37">
        <w:trPr>
          <w:trHeight w:val="454"/>
          <w:jc w:val="center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0ED0F" w14:textId="77777777" w:rsidR="00B76C37" w:rsidRPr="00B76C37" w:rsidRDefault="00B76C37" w:rsidP="006452BC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sz w:val="18"/>
                <w:szCs w:val="18"/>
              </w:rPr>
            </w:pPr>
            <w:r w:rsidRPr="00B76C37">
              <w:rPr>
                <w:sz w:val="18"/>
                <w:szCs w:val="18"/>
              </w:rPr>
              <w:t>First Author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33057" w14:textId="77777777" w:rsidR="00B76C37" w:rsidRPr="00B76C37" w:rsidRDefault="00B76C37" w:rsidP="006452BC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255EA" w14:textId="77777777" w:rsidR="00B76C37" w:rsidRPr="00B76C37" w:rsidRDefault="00B76C37" w:rsidP="006452BC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6E9D1" w14:textId="77777777" w:rsidR="00B76C37" w:rsidRPr="00B76C37" w:rsidRDefault="00B76C37" w:rsidP="006452BC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4E1C6" w14:textId="77777777" w:rsidR="00B76C37" w:rsidRPr="00B76C37" w:rsidRDefault="00B76C37" w:rsidP="006452BC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64385" w14:textId="77777777" w:rsidR="00B76C37" w:rsidRPr="00B76C37" w:rsidRDefault="00B76C37" w:rsidP="006452BC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B76C37" w:rsidRPr="00B76C37" w14:paraId="0A61D42C" w14:textId="77777777" w:rsidTr="000131E7">
        <w:trPr>
          <w:trHeight w:val="420"/>
          <w:jc w:val="center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58D75" w14:textId="77777777" w:rsidR="00B76C37" w:rsidRPr="00B76C37" w:rsidRDefault="00B76C37" w:rsidP="006452BC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sz w:val="18"/>
                <w:szCs w:val="18"/>
              </w:rPr>
            </w:pPr>
            <w:r w:rsidRPr="00B76C37">
              <w:rPr>
                <w:sz w:val="18"/>
                <w:szCs w:val="18"/>
              </w:rPr>
              <w:t>Corresponding Author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0937A" w14:textId="77777777" w:rsidR="00B76C37" w:rsidRPr="00B76C37" w:rsidRDefault="00B76C37" w:rsidP="006452BC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67E38" w14:textId="77777777" w:rsidR="00B76C37" w:rsidRPr="00B76C37" w:rsidRDefault="00B76C37" w:rsidP="006452BC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50E72" w14:textId="77777777" w:rsidR="00B76C37" w:rsidRPr="00B76C37" w:rsidRDefault="00B76C37" w:rsidP="006452BC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81F07" w14:textId="77777777" w:rsidR="00B76C37" w:rsidRPr="00B76C37" w:rsidRDefault="00B76C37" w:rsidP="006452BC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B33E0" w14:textId="77777777" w:rsidR="00B76C37" w:rsidRPr="00B76C37" w:rsidRDefault="00B76C37" w:rsidP="006452BC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B76C37" w:rsidRPr="00B76C37" w14:paraId="44AA26C1" w14:textId="77777777" w:rsidTr="00B76C37">
        <w:trPr>
          <w:trHeight w:val="454"/>
          <w:jc w:val="center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54D83" w14:textId="77777777" w:rsidR="00B76C37" w:rsidRPr="00B76C37" w:rsidRDefault="00B76C37" w:rsidP="006452BC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sz w:val="18"/>
                <w:szCs w:val="18"/>
              </w:rPr>
            </w:pPr>
            <w:r w:rsidRPr="00B76C37">
              <w:rPr>
                <w:sz w:val="18"/>
                <w:szCs w:val="18"/>
              </w:rPr>
              <w:t>Co-Author 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B76E6" w14:textId="77777777" w:rsidR="00B76C37" w:rsidRPr="00B76C37" w:rsidRDefault="00B76C37" w:rsidP="006452BC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D4D5E" w14:textId="77777777" w:rsidR="00B76C37" w:rsidRPr="00B76C37" w:rsidRDefault="00B76C37" w:rsidP="006452BC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DD3A2" w14:textId="77777777" w:rsidR="00B76C37" w:rsidRPr="00B76C37" w:rsidRDefault="00B76C37" w:rsidP="006452BC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CC871" w14:textId="77777777" w:rsidR="00B76C37" w:rsidRPr="00B76C37" w:rsidRDefault="00B76C37" w:rsidP="006452BC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261AE" w14:textId="77777777" w:rsidR="00B76C37" w:rsidRPr="00B76C37" w:rsidRDefault="00B76C37" w:rsidP="006452BC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B76C37" w:rsidRPr="00B76C37" w14:paraId="33AE01DC" w14:textId="77777777" w:rsidTr="00B76C37">
        <w:trPr>
          <w:trHeight w:val="454"/>
          <w:jc w:val="center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D8C16" w14:textId="77777777" w:rsidR="00B76C37" w:rsidRPr="00B76C37" w:rsidRDefault="00B76C37" w:rsidP="006452BC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sz w:val="18"/>
                <w:szCs w:val="18"/>
              </w:rPr>
            </w:pPr>
            <w:r w:rsidRPr="00B76C37">
              <w:rPr>
                <w:sz w:val="18"/>
                <w:szCs w:val="18"/>
              </w:rPr>
              <w:t>Co-Author 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3F6E5" w14:textId="77777777" w:rsidR="00B76C37" w:rsidRPr="00B76C37" w:rsidRDefault="00B76C37" w:rsidP="006452BC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36CEE" w14:textId="77777777" w:rsidR="00B76C37" w:rsidRPr="00B76C37" w:rsidRDefault="00B76C37" w:rsidP="006452BC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6DA14" w14:textId="77777777" w:rsidR="00B76C37" w:rsidRPr="00B76C37" w:rsidRDefault="00B76C37" w:rsidP="006452BC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8EF28" w14:textId="77777777" w:rsidR="00B76C37" w:rsidRPr="00B76C37" w:rsidRDefault="00B76C37" w:rsidP="006452BC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BACB9" w14:textId="77777777" w:rsidR="00B76C37" w:rsidRPr="00B76C37" w:rsidRDefault="00B76C37" w:rsidP="006452BC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sz w:val="18"/>
                <w:szCs w:val="18"/>
              </w:rPr>
            </w:pPr>
          </w:p>
        </w:tc>
      </w:tr>
    </w:tbl>
    <w:p w14:paraId="288D96B1" w14:textId="77777777" w:rsidR="00B76C37" w:rsidRDefault="00B76C37" w:rsidP="00B76C37">
      <w:pPr>
        <w:adjustRightInd w:val="0"/>
        <w:snapToGrid w:val="0"/>
        <w:spacing w:line="360" w:lineRule="auto"/>
        <w:ind w:firstLineChars="3375" w:firstLine="7088"/>
        <w:jc w:val="left"/>
        <w:rPr>
          <w:rFonts w:cs="Times New Roman"/>
          <w:sz w:val="21"/>
          <w:szCs w:val="21"/>
        </w:rPr>
      </w:pPr>
    </w:p>
    <w:p w14:paraId="58282026" w14:textId="6E2BFCC9" w:rsidR="0084358D" w:rsidRPr="003F2412" w:rsidRDefault="00B76C37" w:rsidP="00B76C37">
      <w:pPr>
        <w:adjustRightInd w:val="0"/>
        <w:snapToGrid w:val="0"/>
        <w:spacing w:line="360" w:lineRule="auto"/>
        <w:ind w:firstLineChars="3375" w:firstLine="7088"/>
        <w:jc w:val="left"/>
        <w:rPr>
          <w:rFonts w:cs="Times New Roman"/>
          <w:sz w:val="21"/>
          <w:szCs w:val="21"/>
          <w:u w:val="single"/>
        </w:rPr>
      </w:pPr>
      <w:r w:rsidRPr="003F2412">
        <w:rPr>
          <w:rFonts w:cs="Times New Roman" w:hint="eastAsia"/>
          <w:sz w:val="21"/>
          <w:szCs w:val="21"/>
        </w:rPr>
        <w:t>Date</w:t>
      </w:r>
      <w:r w:rsidRPr="003F2412">
        <w:rPr>
          <w:rFonts w:cs="Times New Roman" w:hint="eastAsia"/>
          <w:sz w:val="21"/>
          <w:szCs w:val="21"/>
        </w:rPr>
        <w:t>：</w:t>
      </w:r>
      <w:r w:rsidRPr="003F2412">
        <w:rPr>
          <w:rFonts w:cs="Times New Roman" w:hint="eastAsia"/>
          <w:sz w:val="21"/>
          <w:szCs w:val="21"/>
          <w:u w:val="single"/>
        </w:rPr>
        <w:t xml:space="preserve">             </w:t>
      </w:r>
    </w:p>
    <w:sectPr w:rsidR="0084358D" w:rsidRPr="003F2412" w:rsidSect="003F2412">
      <w:pgSz w:w="11906" w:h="16838"/>
      <w:pgMar w:top="1418" w:right="1418" w:bottom="1418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EA7885" w14:textId="77777777" w:rsidR="00917C83" w:rsidRDefault="00917C83" w:rsidP="003F2412">
      <w:r>
        <w:separator/>
      </w:r>
    </w:p>
  </w:endnote>
  <w:endnote w:type="continuationSeparator" w:id="0">
    <w:p w14:paraId="3510459A" w14:textId="77777777" w:rsidR="00917C83" w:rsidRDefault="00917C83" w:rsidP="003F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CR Batang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F4495D" w14:textId="77777777" w:rsidR="00917C83" w:rsidRDefault="00917C83" w:rsidP="003F2412">
      <w:r>
        <w:separator/>
      </w:r>
    </w:p>
  </w:footnote>
  <w:footnote w:type="continuationSeparator" w:id="0">
    <w:p w14:paraId="0BF57DFE" w14:textId="77777777" w:rsidR="00917C83" w:rsidRDefault="00917C83" w:rsidP="003F2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A988D08"/>
    <w:multiLevelType w:val="singleLevel"/>
    <w:tmpl w:val="312A74EE"/>
    <w:lvl w:ilvl="0">
      <w:start w:val="1"/>
      <w:numFmt w:val="decimalEnclosedCircleChinese"/>
      <w:suff w:val="space"/>
      <w:lvlText w:val="%1"/>
      <w:lvlJc w:val="left"/>
      <w:rPr>
        <w:rFonts w:hint="eastAsia"/>
        <w:lang w:val="en-US"/>
      </w:rPr>
    </w:lvl>
  </w:abstractNum>
  <w:num w:numId="1" w16cid:durableId="1512989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embedSystemFonts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551B6EFA"/>
    <w:rsid w:val="000131E7"/>
    <w:rsid w:val="003F2412"/>
    <w:rsid w:val="00720BAD"/>
    <w:rsid w:val="0084358D"/>
    <w:rsid w:val="00917C83"/>
    <w:rsid w:val="00B76C37"/>
    <w:rsid w:val="4EF74AA7"/>
    <w:rsid w:val="551B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79A94C"/>
  <w15:docId w15:val="{B87DB8CF-7A9C-4A79-A0E1-E0A6D6F7E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widowControl w:val="0"/>
      <w:jc w:val="both"/>
    </w:pPr>
    <w:rPr>
      <w:rFonts w:ascii="Times New Roman" w:eastAsia="宋体" w:hAnsi="Times New Roman" w:cs="微软雅黑"/>
      <w:snapToGrid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HCR Batang" w:eastAsia="HCR Batang" w:hAnsi="HCR Batang" w:cs="HCR Batang"/>
      <w:sz w:val="16"/>
      <w:szCs w:val="16"/>
      <w:lang w:eastAsia="en-US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Pr>
      <w:rFonts w:ascii="Arial" w:eastAsia="Arial" w:hAnsi="Arial" w:cs="Arial"/>
      <w:sz w:val="21"/>
      <w:szCs w:val="21"/>
      <w:lang w:eastAsia="en-US"/>
    </w:rPr>
  </w:style>
  <w:style w:type="paragraph" w:styleId="a4">
    <w:name w:val="header"/>
    <w:basedOn w:val="a"/>
    <w:link w:val="a5"/>
    <w:rsid w:val="003F241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F2412"/>
    <w:rPr>
      <w:rFonts w:ascii="Times New Roman" w:eastAsia="宋体" w:hAnsi="Times New Roman" w:cs="微软雅黑"/>
      <w:snapToGrid w:val="0"/>
      <w:sz w:val="18"/>
      <w:szCs w:val="18"/>
    </w:rPr>
  </w:style>
  <w:style w:type="paragraph" w:styleId="a6">
    <w:name w:val="footer"/>
    <w:basedOn w:val="a"/>
    <w:link w:val="a7"/>
    <w:rsid w:val="003F24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3F2412"/>
    <w:rPr>
      <w:rFonts w:ascii="Times New Roman" w:eastAsia="宋体" w:hAnsi="Times New Roman" w:cs="微软雅黑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675</Words>
  <Characters>3849</Characters>
  <Application>Microsoft Office Word</Application>
  <DocSecurity>0</DocSecurity>
  <Lines>32</Lines>
  <Paragraphs>9</Paragraphs>
  <ScaleCrop>false</ScaleCrop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瓶子</dc:creator>
  <cp:lastModifiedBy>天 承</cp:lastModifiedBy>
  <cp:revision>2</cp:revision>
  <dcterms:created xsi:type="dcterms:W3CDTF">2024-07-16T08:10:00Z</dcterms:created>
  <dcterms:modified xsi:type="dcterms:W3CDTF">2024-07-16T08:10:00Z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A67AC150D3D34B5CB4027459D4056894_11</vt:lpwstr>
  </property>
</Properties>
</file>